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9E36C" w14:textId="77777777" w:rsidR="00526672" w:rsidRPr="00526672" w:rsidRDefault="00526672" w:rsidP="00526672">
      <w:pPr>
        <w:pStyle w:val="Title"/>
        <w:rPr>
          <w:rFonts w:ascii="Times New Roman" w:hAnsi="Times New Roman" w:cs="Times New Roman"/>
        </w:rPr>
      </w:pPr>
      <w:r w:rsidRPr="00526672">
        <w:rPr>
          <w:rFonts w:ascii="Times New Roman" w:hAnsi="Times New Roman" w:cs="Times New Roman"/>
        </w:rPr>
        <w:t>Problem Set 2: Composing Concepts</w:t>
      </w:r>
    </w:p>
    <w:p w14:paraId="3D251ACF" w14:textId="490CE22F" w:rsidR="00526672" w:rsidRDefault="00526672" w:rsidP="00526672">
      <w:pPr>
        <w:spacing w:after="300"/>
      </w:pPr>
      <w:r>
        <w:rPr>
          <w:i/>
          <w:iCs/>
          <w:sz w:val="22"/>
          <w:szCs w:val="22"/>
        </w:rPr>
        <w:t>6.1040 15septemb</w:t>
      </w:r>
      <w:r w:rsidR="00393479">
        <w:rPr>
          <w:i/>
          <w:iCs/>
          <w:sz w:val="22"/>
          <w:szCs w:val="22"/>
        </w:rPr>
        <w:t>er</w:t>
      </w:r>
      <w:r>
        <w:rPr>
          <w:i/>
          <w:iCs/>
          <w:sz w:val="22"/>
          <w:szCs w:val="22"/>
        </w:rPr>
        <w:t xml:space="preserve"> 2025</w:t>
      </w:r>
    </w:p>
    <w:p w14:paraId="5E98E9C3" w14:textId="5C2C3C51" w:rsidR="00DA3F8C" w:rsidRDefault="00526672">
      <w:pPr>
        <w:rPr>
          <w:color w:val="0F9ED5" w:themeColor="accent4"/>
          <w:sz w:val="32"/>
          <w:szCs w:val="32"/>
        </w:rPr>
      </w:pPr>
      <w:r w:rsidRPr="00526672">
        <w:rPr>
          <w:color w:val="0F9ED5" w:themeColor="accent4"/>
          <w:sz w:val="32"/>
          <w:szCs w:val="32"/>
        </w:rPr>
        <w:t>Concept Questions</w:t>
      </w:r>
    </w:p>
    <w:p w14:paraId="766CAA00" w14:textId="77777777" w:rsidR="00526672" w:rsidRDefault="00526672" w:rsidP="00526672">
      <w:pPr>
        <w:spacing w:before="240" w:after="100"/>
      </w:pPr>
      <w:r>
        <w:rPr>
          <w:b/>
          <w:bCs/>
          <w:sz w:val="23"/>
          <w:szCs w:val="23"/>
        </w:rPr>
        <w:t>1. Contexts</w:t>
      </w:r>
    </w:p>
    <w:p w14:paraId="41C2B444" w14:textId="64F429EA" w:rsidR="00526672" w:rsidRDefault="00526672" w:rsidP="00526672">
      <w:r>
        <w:rPr>
          <w:sz w:val="22"/>
          <w:szCs w:val="22"/>
        </w:rPr>
        <w:t>Context adalah wadah tempat keunikan nonce dijamin  dalam satu context, string yang sama tidak akan pernah dikeluarkan dua kali, tapi antar context boleh sama. Di aplikasi URL shortening, context ini akan berupa shortUrlBase (domain dasar), jadi keunikan nonce hanya dijamin per domain.</w:t>
      </w:r>
    </w:p>
    <w:p w14:paraId="658A6EB1" w14:textId="77777777" w:rsidR="00526672" w:rsidRDefault="00526672" w:rsidP="00526672">
      <w:pPr>
        <w:spacing w:before="240" w:after="100"/>
      </w:pPr>
      <w:r>
        <w:rPr>
          <w:b/>
          <w:bCs/>
          <w:sz w:val="23"/>
          <w:szCs w:val="23"/>
        </w:rPr>
        <w:t>2. Storing used strings</w:t>
      </w:r>
    </w:p>
    <w:p w14:paraId="0AC55BEA" w14:textId="77777777" w:rsidR="00526672" w:rsidRDefault="00526672" w:rsidP="00526672">
      <w:r>
        <w:rPr>
          <w:sz w:val="22"/>
          <w:szCs w:val="22"/>
        </w:rPr>
        <w:t>NonceGeneration harus menyimpan string yang sudah dipakai supaya bisa memastikan tidak ada nonce yang diulang, sesuai prinsipnya. Kalau implementasinya pakai counter, maka set string yang dipakai di spesifikasi itu sama dengan kumpulan hasil encode dari semua angka counter dari 1 sampai nilai counter sekarang.</w:t>
      </w:r>
    </w:p>
    <w:p w14:paraId="5063CACB" w14:textId="77777777" w:rsidR="00526672" w:rsidRDefault="00526672" w:rsidP="00526672">
      <w:pPr>
        <w:spacing w:before="240" w:after="100"/>
      </w:pPr>
      <w:r>
        <w:rPr>
          <w:b/>
          <w:bCs/>
          <w:sz w:val="23"/>
          <w:szCs w:val="23"/>
        </w:rPr>
        <w:t>3. Words as nonces</w:t>
      </w:r>
    </w:p>
    <w:p w14:paraId="1F679CB9" w14:textId="77777777" w:rsidR="00526672" w:rsidRDefault="00526672" w:rsidP="00526672">
      <w:r>
        <w:rPr>
          <w:sz w:val="22"/>
          <w:szCs w:val="22"/>
        </w:rPr>
        <w:t>Kelebihan: lebih mudah diingat dan diketik pengguna. Kekurangan: jumlah kata terbatas, jadi lebih mudah kehabisan dan lebih mudah ditebak orang lain. Untuk mengubah konsepnya, NonceGeneration perlu diberi daftar kata (vocabulary) sebagai sumber, dan generate memilih kata yang belum dipakai dari daftar itu.</w:t>
      </w:r>
    </w:p>
    <w:p w14:paraId="38894421" w14:textId="4F686452" w:rsidR="00526672" w:rsidRDefault="00526672" w:rsidP="00526672">
      <w:pPr>
        <w:rPr>
          <w:color w:val="0F9ED5" w:themeColor="accent4"/>
          <w:sz w:val="32"/>
          <w:szCs w:val="32"/>
        </w:rPr>
      </w:pPr>
      <w:r>
        <w:rPr>
          <w:color w:val="0F9ED5" w:themeColor="accent4"/>
          <w:sz w:val="32"/>
          <w:szCs w:val="32"/>
        </w:rPr>
        <w:t>Synchronization Questions</w:t>
      </w:r>
    </w:p>
    <w:p w14:paraId="28C33988" w14:textId="77777777" w:rsidR="00526672" w:rsidRDefault="00526672" w:rsidP="00526672">
      <w:pPr>
        <w:spacing w:before="240" w:after="100"/>
      </w:pPr>
      <w:r>
        <w:rPr>
          <w:b/>
          <w:bCs/>
          <w:sz w:val="23"/>
          <w:szCs w:val="23"/>
        </w:rPr>
        <w:t>1. Partial matching</w:t>
      </w:r>
    </w:p>
    <w:p w14:paraId="6482D977" w14:textId="77777777" w:rsidR="00526672" w:rsidRDefault="00526672" w:rsidP="00526672">
      <w:r>
        <w:rPr>
          <w:sz w:val="22"/>
          <w:szCs w:val="22"/>
        </w:rPr>
        <w:t>Sync generate hanya butuh shortUrlBase karena itu satu-satunya data yang dipakai di then clause-nya. Sync register butuh keduanya karena UrlShortening.register memerlukan targetUrl dan shortUrlBase sekaligus.</w:t>
      </w:r>
    </w:p>
    <w:p w14:paraId="0ADD99E1" w14:textId="77777777" w:rsidR="00526672" w:rsidRDefault="00526672" w:rsidP="00526672">
      <w:pPr>
        <w:spacing w:before="240" w:after="100"/>
      </w:pPr>
      <w:r>
        <w:rPr>
          <w:b/>
          <w:bCs/>
          <w:sz w:val="23"/>
          <w:szCs w:val="23"/>
        </w:rPr>
        <w:t>2. Omitting names</w:t>
      </w:r>
    </w:p>
    <w:p w14:paraId="7264F293" w14:textId="57AF2181" w:rsidR="00526672" w:rsidRDefault="00526672" w:rsidP="00526672">
      <w:r>
        <w:rPr>
          <w:sz w:val="22"/>
          <w:szCs w:val="22"/>
        </w:rPr>
        <w:t>Singkatan nama hanya bisa dipakai kalau nama argumen dan nama variabelnya sama. Di sync register, hasil generate bernama “nonce” tapi harus diteruskan sebagai “shortUrlSuffix” beda nama, jadi harus ditulis lengkap.</w:t>
      </w:r>
    </w:p>
    <w:p w14:paraId="25BAE731" w14:textId="77777777" w:rsidR="00526672" w:rsidRDefault="00526672" w:rsidP="00526672">
      <w:pPr>
        <w:spacing w:before="240" w:after="100"/>
      </w:pPr>
      <w:r>
        <w:rPr>
          <w:b/>
          <w:bCs/>
          <w:sz w:val="23"/>
          <w:szCs w:val="23"/>
        </w:rPr>
        <w:t>3. Inclusion of request</w:t>
      </w:r>
    </w:p>
    <w:p w14:paraId="0E440AF6" w14:textId="77777777" w:rsidR="00526672" w:rsidRDefault="00526672" w:rsidP="00526672">
      <w:r>
        <w:rPr>
          <w:sz w:val="22"/>
          <w:szCs w:val="22"/>
        </w:rPr>
        <w:t>Dua sync pertama butuh Request karena dipicu langsung oleh permintaan pengguna yang membawa data baru. Sync ketiga dipicu oleh selesainya aksi UrlShortening.register, bukan oleh pengguna, jadi tidak perlu Request.</w:t>
      </w:r>
    </w:p>
    <w:p w14:paraId="01D1EFD0" w14:textId="77777777" w:rsidR="00526672" w:rsidRDefault="00526672" w:rsidP="00526672">
      <w:pPr>
        <w:spacing w:before="240" w:after="100"/>
        <w:rPr>
          <w:b/>
          <w:bCs/>
          <w:sz w:val="23"/>
          <w:szCs w:val="23"/>
        </w:rPr>
      </w:pPr>
    </w:p>
    <w:p w14:paraId="63652FC5" w14:textId="74A53AE9" w:rsidR="00526672" w:rsidRDefault="00526672" w:rsidP="00526672">
      <w:pPr>
        <w:spacing w:before="240" w:after="100"/>
      </w:pPr>
      <w:r>
        <w:rPr>
          <w:b/>
          <w:bCs/>
          <w:sz w:val="23"/>
          <w:szCs w:val="23"/>
        </w:rPr>
        <w:lastRenderedPageBreak/>
        <w:t>4. Fixed domain</w:t>
      </w:r>
    </w:p>
    <w:p w14:paraId="3617E397" w14:textId="3A6E2F27" w:rsidR="00526672" w:rsidRDefault="00526672" w:rsidP="00526672">
      <w:pPr>
        <w:rPr>
          <w:sz w:val="22"/>
          <w:szCs w:val="22"/>
        </w:rPr>
      </w:pPr>
      <w:r>
        <w:rPr>
          <w:sz w:val="22"/>
          <w:szCs w:val="22"/>
        </w:rPr>
        <w:t>Kalau domain dibuat tetap (misal “bit.ly”), maka shortUrlBase tidak perlu lagi diambil dari request pengguna cukup ditulis langsung sebagai nilai tetap di dalam sync generate dan register</w:t>
      </w:r>
    </w:p>
    <w:p w14:paraId="341D4613" w14:textId="77777777" w:rsidR="00526672" w:rsidRDefault="00526672" w:rsidP="00526672">
      <w:pPr>
        <w:spacing w:before="240" w:after="100"/>
      </w:pPr>
      <w:r>
        <w:rPr>
          <w:b/>
          <w:bCs/>
          <w:sz w:val="23"/>
          <w:szCs w:val="23"/>
        </w:rPr>
        <w:t>5. Adding a sync</w:t>
      </w:r>
    </w:p>
    <w:p w14:paraId="62160D7C" w14:textId="77777777" w:rsidR="00526672" w:rsidRDefault="00526672" w:rsidP="00526672">
      <w:r>
        <w:rPr>
          <w:sz w:val="22"/>
          <w:szCs w:val="22"/>
        </w:rPr>
        <w:t>Perlu sync baru: ketika ExpiringResource mengembalikan resource yang sudah kedaluwarsa, panggil UrlShortening.delete dengan shortUrl yang sama, supaya shortening yang expired ikut dihapus.</w:t>
      </w:r>
    </w:p>
    <w:p w14:paraId="1E723A28" w14:textId="16BE63F6" w:rsidR="00526672" w:rsidRDefault="00526672" w:rsidP="00526672">
      <w:pPr>
        <w:rPr>
          <w:color w:val="0F9ED5" w:themeColor="accent4"/>
          <w:sz w:val="32"/>
          <w:szCs w:val="32"/>
        </w:rPr>
      </w:pPr>
      <w:r>
        <w:rPr>
          <w:color w:val="0F9ED5" w:themeColor="accent4"/>
          <w:sz w:val="32"/>
          <w:szCs w:val="32"/>
        </w:rPr>
        <w:t>Extending the design: Analitycs</w:t>
      </w:r>
    </w:p>
    <w:p w14:paraId="338C9D30" w14:textId="7188F938" w:rsidR="00526672" w:rsidRDefault="00526672" w:rsidP="00526672">
      <w:pPr>
        <w:rPr>
          <w:color w:val="0F9ED5" w:themeColor="accent4"/>
          <w:sz w:val="28"/>
          <w:szCs w:val="28"/>
        </w:rPr>
      </w:pPr>
      <w:r>
        <w:rPr>
          <w:color w:val="0F9ED5" w:themeColor="accent4"/>
          <w:sz w:val="28"/>
          <w:szCs w:val="28"/>
        </w:rPr>
        <w:t>1.</w:t>
      </w:r>
      <w:r w:rsidRPr="00526672">
        <w:rPr>
          <w:color w:val="0F9ED5" w:themeColor="accent4"/>
          <w:sz w:val="28"/>
          <w:szCs w:val="28"/>
        </w:rPr>
        <w:t>Concept Baru</w:t>
      </w:r>
    </w:p>
    <w:p w14:paraId="63EED4B6" w14:textId="77777777" w:rsidR="00526672" w:rsidRDefault="00526672" w:rsidP="00526672">
      <w:r>
        <w:rPr>
          <w:b/>
          <w:bCs/>
          <w:sz w:val="22"/>
          <w:szCs w:val="22"/>
        </w:rPr>
        <w:t xml:space="preserve">AccessCount: </w:t>
      </w:r>
      <w:r>
        <w:rPr>
          <w:sz w:val="22"/>
          <w:szCs w:val="22"/>
        </w:rPr>
        <w:t>menyimpan jumlah akses per resource, dengan aksi untuk menambah hitungan dan mengambil hitungannya.</w:t>
      </w:r>
    </w:p>
    <w:p w14:paraId="5C6339C2" w14:textId="77777777" w:rsidR="00526672" w:rsidRDefault="00526672" w:rsidP="00526672">
      <w:r>
        <w:rPr>
          <w:b/>
          <w:bCs/>
          <w:sz w:val="22"/>
          <w:szCs w:val="22"/>
        </w:rPr>
        <w:t xml:space="preserve">Ownership: </w:t>
      </w:r>
      <w:r>
        <w:rPr>
          <w:sz w:val="22"/>
          <w:szCs w:val="22"/>
        </w:rPr>
        <w:t>menyimpan siapa pemilik suatu resource, dengan aksi untuk menetapkan dan mengecek pemiliknya.</w:t>
      </w:r>
    </w:p>
    <w:p w14:paraId="65ABBA0A" w14:textId="1219F115" w:rsidR="00526672" w:rsidRDefault="00526672" w:rsidP="00526672">
      <w:r>
        <w:rPr>
          <w:sz w:val="22"/>
          <w:szCs w:val="22"/>
        </w:rPr>
        <w:t>Keduanya generik, tidak tahu apa-apa soal URL shortening  semua keterkaitannya diatur lewat sync.</w:t>
      </w:r>
    </w:p>
    <w:p w14:paraId="79114BEC" w14:textId="174CF74F" w:rsidR="00526672" w:rsidRDefault="00526672" w:rsidP="00526672">
      <w:pPr>
        <w:rPr>
          <w:color w:val="0F9ED5" w:themeColor="accent4"/>
          <w:sz w:val="28"/>
          <w:szCs w:val="28"/>
        </w:rPr>
      </w:pPr>
      <w:r>
        <w:rPr>
          <w:color w:val="0F9ED5" w:themeColor="accent4"/>
          <w:sz w:val="28"/>
          <w:szCs w:val="28"/>
        </w:rPr>
        <w:t>2.Tiga sync utama</w:t>
      </w:r>
    </w:p>
    <w:p w14:paraId="7C221D53" w14:textId="77777777" w:rsidR="00526672" w:rsidRDefault="00526672" w:rsidP="00526672">
      <w:r>
        <w:rPr>
          <w:sz w:val="22"/>
          <w:szCs w:val="22"/>
        </w:rPr>
        <w:t>Saat shortening dibuat: catat pengguna yang membuatnya sebagai owner.</w:t>
      </w:r>
    </w:p>
    <w:p w14:paraId="43CBE13A" w14:textId="77777777" w:rsidR="00526672" w:rsidRDefault="00526672" w:rsidP="00526672">
      <w:r>
        <w:rPr>
          <w:sz w:val="22"/>
          <w:szCs w:val="22"/>
        </w:rPr>
        <w:t>Saat shortening dipakai (lookup): tambah hitungan akses untuk short URL itu.</w:t>
      </w:r>
    </w:p>
    <w:p w14:paraId="7F8C5372" w14:textId="77777777" w:rsidR="00526672" w:rsidRDefault="00526672" w:rsidP="00526672">
      <w:r>
        <w:rPr>
          <w:sz w:val="22"/>
          <w:szCs w:val="22"/>
        </w:rPr>
        <w:t>Saat pengguna minta lihat analytics: hanya beri hasil kalau pengguna yang minta sama dengan pemilik yang tercatat; kalau beda, sync tidak akan cocok dan tidak ada data yang dikembalikan.</w:t>
      </w:r>
    </w:p>
    <w:p w14:paraId="01000178" w14:textId="1387DE13" w:rsidR="00526672" w:rsidRDefault="00526672" w:rsidP="00526672">
      <w:pPr>
        <w:rPr>
          <w:color w:val="0F9ED5" w:themeColor="accent4"/>
          <w:sz w:val="28"/>
          <w:szCs w:val="28"/>
        </w:rPr>
      </w:pPr>
      <w:r>
        <w:rPr>
          <w:color w:val="0F9ED5" w:themeColor="accent4"/>
          <w:sz w:val="28"/>
          <w:szCs w:val="28"/>
        </w:rPr>
        <w:t>3.Modularitas fitur tambahan</w:t>
      </w:r>
    </w:p>
    <w:p w14:paraId="63C08E8F" w14:textId="77777777" w:rsidR="00526672" w:rsidRDefault="00526672" w:rsidP="00526672">
      <w:r>
        <w:rPr>
          <w:b/>
          <w:bCs/>
          <w:sz w:val="22"/>
          <w:szCs w:val="22"/>
        </w:rPr>
        <w:t xml:space="preserve">Custom short URL: </w:t>
      </w:r>
      <w:r>
        <w:rPr>
          <w:sz w:val="22"/>
          <w:szCs w:val="22"/>
        </w:rPr>
        <w:t>mudah, tinggal tambah sync baru yang langsung memanggil register tanpa lewat NonceGeneration.</w:t>
      </w:r>
    </w:p>
    <w:p w14:paraId="6D29E341" w14:textId="77777777" w:rsidR="00526672" w:rsidRDefault="00526672" w:rsidP="00526672">
      <w:r>
        <w:rPr>
          <w:b/>
          <w:bCs/>
          <w:sz w:val="22"/>
          <w:szCs w:val="22"/>
        </w:rPr>
        <w:t xml:space="preserve">Word as nonce: </w:t>
      </w:r>
      <w:r>
        <w:rPr>
          <w:sz w:val="22"/>
          <w:szCs w:val="22"/>
        </w:rPr>
        <w:t>cukup ubah NonceGeneration saja, sync lain tidak perlu berubah.</w:t>
      </w:r>
    </w:p>
    <w:p w14:paraId="7B00369C" w14:textId="77777777" w:rsidR="00526672" w:rsidRDefault="00526672" w:rsidP="00526672">
      <w:r>
        <w:rPr>
          <w:b/>
          <w:bCs/>
          <w:sz w:val="22"/>
          <w:szCs w:val="22"/>
        </w:rPr>
        <w:t xml:space="preserve">Analytics per target URL: </w:t>
      </w:r>
      <w:r>
        <w:rPr>
          <w:sz w:val="22"/>
          <w:szCs w:val="22"/>
        </w:rPr>
        <w:t>bisa dilakukan hanya dengan mengubah sync recordAccess supaya mencatat targetUrl, bukan shortUrl.</w:t>
      </w:r>
    </w:p>
    <w:p w14:paraId="523C0491" w14:textId="77777777" w:rsidR="00526672" w:rsidRDefault="00526672" w:rsidP="00526672">
      <w:r>
        <w:rPr>
          <w:b/>
          <w:bCs/>
          <w:sz w:val="22"/>
          <w:szCs w:val="22"/>
        </w:rPr>
        <w:t xml:space="preserve">Short URL sulit ditebak: </w:t>
      </w:r>
      <w:r>
        <w:rPr>
          <w:sz w:val="22"/>
          <w:szCs w:val="22"/>
        </w:rPr>
        <w:t>juga cukup ubah cara NonceGeneration menghasilkan string, tanpa mengubah konsep lain.</w:t>
      </w:r>
    </w:p>
    <w:p w14:paraId="493E4F15" w14:textId="11ED73D8" w:rsidR="00526672" w:rsidRPr="00526672" w:rsidRDefault="00526672">
      <w:r>
        <w:rPr>
          <w:b/>
          <w:bCs/>
          <w:sz w:val="22"/>
          <w:szCs w:val="22"/>
        </w:rPr>
        <w:t xml:space="preserve">Analytics untuk pembuat yang tidak punya akun: </w:t>
      </w:r>
      <w:r>
        <w:rPr>
          <w:sz w:val="22"/>
          <w:szCs w:val="22"/>
        </w:rPr>
        <w:t>ini sulit masuk ke desain Ownership yang sekarang karena mengandalkan identitas User. Perlu concept baru seperti token rahasia, dan ini menambah kompleksitas jadi bisa dipertimbangkan untuk tidak dimasukkan kecuali memang dibutuhkan.</w:t>
      </w:r>
    </w:p>
    <w:sectPr w:rsidR="00526672" w:rsidRPr="0052667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2E41A" w14:textId="77777777" w:rsidR="00BE4949" w:rsidRDefault="00BE4949" w:rsidP="00526672">
      <w:pPr>
        <w:spacing w:after="0" w:line="240" w:lineRule="auto"/>
      </w:pPr>
      <w:r>
        <w:separator/>
      </w:r>
    </w:p>
  </w:endnote>
  <w:endnote w:type="continuationSeparator" w:id="0">
    <w:p w14:paraId="2C464A5B" w14:textId="77777777" w:rsidR="00BE4949" w:rsidRDefault="00BE4949" w:rsidP="00526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E53A0" w14:textId="77777777" w:rsidR="00BE4949" w:rsidRDefault="00BE4949" w:rsidP="00526672">
      <w:pPr>
        <w:spacing w:after="0" w:line="240" w:lineRule="auto"/>
      </w:pPr>
      <w:r>
        <w:separator/>
      </w:r>
    </w:p>
  </w:footnote>
  <w:footnote w:type="continuationSeparator" w:id="0">
    <w:p w14:paraId="1E3B5FD9" w14:textId="77777777" w:rsidR="00BE4949" w:rsidRDefault="00BE4949" w:rsidP="00526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6DADC" w14:textId="473D0D99" w:rsidR="00526672" w:rsidRDefault="00526672">
    <w:pPr>
      <w:pStyle w:val="Header"/>
    </w:pPr>
    <w:r>
      <w:t>Zagar Nashrullah/5803025048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D37AF"/>
    <w:multiLevelType w:val="hybridMultilevel"/>
    <w:tmpl w:val="32962B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09798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72"/>
    <w:rsid w:val="00285D8D"/>
    <w:rsid w:val="00321B81"/>
    <w:rsid w:val="00393479"/>
    <w:rsid w:val="00526672"/>
    <w:rsid w:val="00BE4949"/>
    <w:rsid w:val="00CB3E67"/>
    <w:rsid w:val="00DA3F8C"/>
    <w:rsid w:val="00DF70A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E04D9"/>
  <w15:chartTrackingRefBased/>
  <w15:docId w15:val="{BF44AB4C-5AE8-43D7-8AB5-2D9388EBA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6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6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6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6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6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6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6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6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6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6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6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6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6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6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6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6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6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672"/>
    <w:rPr>
      <w:rFonts w:eastAsiaTheme="majorEastAsia" w:cstheme="majorBidi"/>
      <w:color w:val="272727" w:themeColor="text1" w:themeTint="D8"/>
    </w:rPr>
  </w:style>
  <w:style w:type="paragraph" w:styleId="Title">
    <w:name w:val="Title"/>
    <w:basedOn w:val="Normal"/>
    <w:next w:val="Normal"/>
    <w:link w:val="TitleChar"/>
    <w:uiPriority w:val="10"/>
    <w:qFormat/>
    <w:rsid w:val="00526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6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6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6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672"/>
    <w:pPr>
      <w:spacing w:before="160"/>
      <w:jc w:val="center"/>
    </w:pPr>
    <w:rPr>
      <w:i/>
      <w:iCs/>
      <w:color w:val="404040" w:themeColor="text1" w:themeTint="BF"/>
    </w:rPr>
  </w:style>
  <w:style w:type="character" w:customStyle="1" w:styleId="QuoteChar">
    <w:name w:val="Quote Char"/>
    <w:basedOn w:val="DefaultParagraphFont"/>
    <w:link w:val="Quote"/>
    <w:uiPriority w:val="29"/>
    <w:rsid w:val="00526672"/>
    <w:rPr>
      <w:i/>
      <w:iCs/>
      <w:color w:val="404040" w:themeColor="text1" w:themeTint="BF"/>
    </w:rPr>
  </w:style>
  <w:style w:type="paragraph" w:styleId="ListParagraph">
    <w:name w:val="List Paragraph"/>
    <w:basedOn w:val="Normal"/>
    <w:uiPriority w:val="34"/>
    <w:qFormat/>
    <w:rsid w:val="00526672"/>
    <w:pPr>
      <w:ind w:left="720"/>
      <w:contextualSpacing/>
    </w:pPr>
  </w:style>
  <w:style w:type="character" w:styleId="IntenseEmphasis">
    <w:name w:val="Intense Emphasis"/>
    <w:basedOn w:val="DefaultParagraphFont"/>
    <w:uiPriority w:val="21"/>
    <w:qFormat/>
    <w:rsid w:val="00526672"/>
    <w:rPr>
      <w:i/>
      <w:iCs/>
      <w:color w:val="0F4761" w:themeColor="accent1" w:themeShade="BF"/>
    </w:rPr>
  </w:style>
  <w:style w:type="paragraph" w:styleId="IntenseQuote">
    <w:name w:val="Intense Quote"/>
    <w:basedOn w:val="Normal"/>
    <w:next w:val="Normal"/>
    <w:link w:val="IntenseQuoteChar"/>
    <w:uiPriority w:val="30"/>
    <w:qFormat/>
    <w:rsid w:val="005266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672"/>
    <w:rPr>
      <w:i/>
      <w:iCs/>
      <w:color w:val="0F4761" w:themeColor="accent1" w:themeShade="BF"/>
    </w:rPr>
  </w:style>
  <w:style w:type="character" w:styleId="IntenseReference">
    <w:name w:val="Intense Reference"/>
    <w:basedOn w:val="DefaultParagraphFont"/>
    <w:uiPriority w:val="32"/>
    <w:qFormat/>
    <w:rsid w:val="00526672"/>
    <w:rPr>
      <w:b/>
      <w:bCs/>
      <w:smallCaps/>
      <w:color w:val="0F4761" w:themeColor="accent1" w:themeShade="BF"/>
      <w:spacing w:val="5"/>
    </w:rPr>
  </w:style>
  <w:style w:type="paragraph" w:styleId="Header">
    <w:name w:val="header"/>
    <w:basedOn w:val="Normal"/>
    <w:link w:val="HeaderChar"/>
    <w:uiPriority w:val="99"/>
    <w:unhideWhenUsed/>
    <w:rsid w:val="005266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6672"/>
  </w:style>
  <w:style w:type="paragraph" w:styleId="Footer">
    <w:name w:val="footer"/>
    <w:basedOn w:val="Normal"/>
    <w:link w:val="FooterChar"/>
    <w:uiPriority w:val="99"/>
    <w:unhideWhenUsed/>
    <w:rsid w:val="005266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541</Words>
  <Characters>3085</Characters>
  <Application>Microsoft Office Word</Application>
  <DocSecurity>0</DocSecurity>
  <Lines>25</Lines>
  <Paragraphs>7</Paragraphs>
  <ScaleCrop>false</ScaleCrop>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zagarokey@gmail.com</dc:creator>
  <cp:keywords/>
  <dc:description/>
  <cp:lastModifiedBy>zagarokey@gmail.com</cp:lastModifiedBy>
  <cp:revision>2</cp:revision>
  <dcterms:created xsi:type="dcterms:W3CDTF">2026-09-15T10:32:00Z</dcterms:created>
  <dcterms:modified xsi:type="dcterms:W3CDTF">2026-09-15T10:42:00Z</dcterms:modified>
</cp:coreProperties>
</file>